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01B795" w14:textId="46A39952" w:rsidR="00856B0B" w:rsidRDefault="00856B0B" w:rsidP="00856B0B">
      <w:pPr>
        <w:pStyle w:val="NormalWeb"/>
        <w:rPr>
          <w:b/>
          <w:bCs/>
        </w:rPr>
      </w:pPr>
      <w:r w:rsidRPr="00996380">
        <w:rPr>
          <w:b/>
          <w:bCs/>
        </w:rPr>
        <w:t xml:space="preserve">Inaugural Toronto Biennial </w:t>
      </w:r>
      <w:r w:rsidR="00BC2C74">
        <w:rPr>
          <w:b/>
          <w:bCs/>
        </w:rPr>
        <w:t xml:space="preserve">of Art </w:t>
      </w:r>
      <w:r w:rsidRPr="00996380">
        <w:rPr>
          <w:b/>
          <w:bCs/>
        </w:rPr>
        <w:t xml:space="preserve">brings more than 50 </w:t>
      </w:r>
      <w:r w:rsidR="00BC2C74">
        <w:rPr>
          <w:b/>
          <w:bCs/>
        </w:rPr>
        <w:t>installations</w:t>
      </w:r>
      <w:r w:rsidRPr="00996380">
        <w:rPr>
          <w:b/>
          <w:bCs/>
        </w:rPr>
        <w:t xml:space="preserve"> to city’s waterfront </w:t>
      </w:r>
    </w:p>
    <w:p w14:paraId="62ECB601" w14:textId="145C649A" w:rsidR="00856B0B" w:rsidRPr="00856B0B" w:rsidRDefault="00BC2C74" w:rsidP="00856B0B">
      <w:pPr>
        <w:pStyle w:val="NormalWeb"/>
        <w:rPr>
          <w:bCs/>
          <w:i/>
        </w:rPr>
      </w:pPr>
      <w:r>
        <w:rPr>
          <w:bCs/>
          <w:i/>
        </w:rPr>
        <w:t>Free</w:t>
      </w:r>
      <w:r w:rsidR="00856B0B" w:rsidRPr="00856B0B">
        <w:rPr>
          <w:bCs/>
          <w:i/>
        </w:rPr>
        <w:t xml:space="preserve"> citywide </w:t>
      </w:r>
      <w:r w:rsidR="00856B0B">
        <w:rPr>
          <w:bCs/>
          <w:i/>
        </w:rPr>
        <w:t>exhibition</w:t>
      </w:r>
      <w:r w:rsidR="00856B0B" w:rsidRPr="00856B0B">
        <w:rPr>
          <w:bCs/>
          <w:i/>
        </w:rPr>
        <w:t xml:space="preserve"> </w:t>
      </w:r>
      <w:r w:rsidR="00856B0B">
        <w:rPr>
          <w:bCs/>
          <w:i/>
        </w:rPr>
        <w:t>features pieces by</w:t>
      </w:r>
      <w:r w:rsidR="00856B0B" w:rsidRPr="00856B0B">
        <w:rPr>
          <w:bCs/>
          <w:i/>
        </w:rPr>
        <w:t xml:space="preserve"> Canadian, Indigenous and international artists</w:t>
      </w:r>
    </w:p>
    <w:p w14:paraId="2E0F2D44" w14:textId="77777777" w:rsidR="00856B0B" w:rsidRPr="00856B0B" w:rsidRDefault="00856B0B" w:rsidP="00856B0B">
      <w:pPr>
        <w:pStyle w:val="NormalWeb"/>
        <w:rPr>
          <w:bCs/>
          <w:sz w:val="20"/>
          <w:szCs w:val="20"/>
        </w:rPr>
      </w:pPr>
      <w:r w:rsidRPr="00856B0B">
        <w:rPr>
          <w:bCs/>
          <w:sz w:val="20"/>
          <w:szCs w:val="20"/>
        </w:rPr>
        <w:t>By Lucy Lau</w:t>
      </w:r>
    </w:p>
    <w:p w14:paraId="1866266B" w14:textId="562DF275" w:rsidR="00856B0B" w:rsidRDefault="00856B0B" w:rsidP="007F2CF2">
      <w:pPr>
        <w:pStyle w:val="NormalWeb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 wp14:anchorId="6089DBF5" wp14:editId="1AC58633">
            <wp:extent cx="5943600" cy="38709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A772" w14:textId="6F7BEF9C" w:rsidR="00856B0B" w:rsidRPr="00856B0B" w:rsidRDefault="00856B0B" w:rsidP="00856B0B">
      <w:pPr>
        <w:pStyle w:val="NormalWeb"/>
        <w:spacing w:before="0" w:beforeAutospacing="0"/>
        <w:rPr>
          <w:bCs/>
          <w:sz w:val="18"/>
          <w:szCs w:val="18"/>
        </w:rPr>
      </w:pPr>
      <w:r w:rsidRPr="00856B0B">
        <w:rPr>
          <w:bCs/>
          <w:sz w:val="18"/>
          <w:szCs w:val="18"/>
        </w:rPr>
        <w:t xml:space="preserve">A repurposed car dealership near Toronto’s waterfront showcases more than 25 artworks, including </w:t>
      </w:r>
      <w:proofErr w:type="spellStart"/>
      <w:r w:rsidRPr="00856B0B">
        <w:rPr>
          <w:bCs/>
          <w:i/>
          <w:sz w:val="18"/>
          <w:szCs w:val="18"/>
        </w:rPr>
        <w:t>Sinaaqpagiaqtuut</w:t>
      </w:r>
      <w:proofErr w:type="spellEnd"/>
      <w:r w:rsidRPr="00856B0B">
        <w:rPr>
          <w:bCs/>
          <w:i/>
          <w:sz w:val="18"/>
          <w:szCs w:val="18"/>
        </w:rPr>
        <w:t>/The Long-Cut</w:t>
      </w:r>
      <w:r w:rsidRPr="00856B0B">
        <w:rPr>
          <w:bCs/>
          <w:sz w:val="18"/>
          <w:szCs w:val="18"/>
        </w:rPr>
        <w:t xml:space="preserve"> by Embassy of Imagination and PA System.</w:t>
      </w:r>
    </w:p>
    <w:p w14:paraId="693614DC" w14:textId="66AABE82" w:rsidR="007F2CF2" w:rsidRPr="00996380" w:rsidRDefault="007F2CF2" w:rsidP="007F2CF2">
      <w:pPr>
        <w:pStyle w:val="NormalWeb"/>
      </w:pPr>
      <w:r w:rsidRPr="00996380">
        <w:t>Toronto’s industrial waterfront has been transformed into an immersive</w:t>
      </w:r>
      <w:r w:rsidR="00F3449D">
        <w:t xml:space="preserve"> multidisc</w:t>
      </w:r>
      <w:r w:rsidR="008E4552">
        <w:t>i</w:t>
      </w:r>
      <w:r w:rsidR="00F3449D">
        <w:t>plinary</w:t>
      </w:r>
      <w:r w:rsidRPr="00996380">
        <w:t xml:space="preserve"> gallery, thanks to the introduction of more than 50 contemporary art installations, films and performances </w:t>
      </w:r>
      <w:r w:rsidR="00A80563">
        <w:t>for the</w:t>
      </w:r>
      <w:r w:rsidRPr="00996380">
        <w:t xml:space="preserve"> inaugural Toronto Biennial of Art.</w:t>
      </w:r>
    </w:p>
    <w:p w14:paraId="4F8E135B" w14:textId="1C7812A8" w:rsidR="00BE13C0" w:rsidRDefault="007F2CF2" w:rsidP="007F2CF2">
      <w:pPr>
        <w:pStyle w:val="NormalWeb"/>
      </w:pPr>
      <w:r w:rsidRPr="00996380">
        <w:t xml:space="preserve">Organizers of the free event, taking place </w:t>
      </w:r>
      <w:r w:rsidR="00856B0B">
        <w:t>until Dec. 1 primarily at</w:t>
      </w:r>
      <w:r w:rsidRPr="00996380">
        <w:t xml:space="preserve"> venues along Toronto’s </w:t>
      </w:r>
      <w:bookmarkStart w:id="0" w:name="_GoBack"/>
      <w:r w:rsidRPr="00996380">
        <w:t>shoreline</w:t>
      </w:r>
      <w:bookmarkEnd w:id="0"/>
      <w:r w:rsidRPr="00996380">
        <w:t xml:space="preserve"> between </w:t>
      </w:r>
      <w:proofErr w:type="spellStart"/>
      <w:r w:rsidRPr="00996380">
        <w:t>Etobicoke</w:t>
      </w:r>
      <w:proofErr w:type="spellEnd"/>
      <w:r w:rsidRPr="00996380">
        <w:t xml:space="preserve"> Creek and </w:t>
      </w:r>
      <w:proofErr w:type="spellStart"/>
      <w:r w:rsidRPr="00996380">
        <w:t>Ashridge’s</w:t>
      </w:r>
      <w:proofErr w:type="spellEnd"/>
      <w:r w:rsidRPr="00996380">
        <w:t xml:space="preserve"> Bay, said the </w:t>
      </w:r>
      <w:proofErr w:type="spellStart"/>
      <w:r w:rsidRPr="00996380">
        <w:t>lineup</w:t>
      </w:r>
      <w:proofErr w:type="spellEnd"/>
      <w:r w:rsidRPr="00996380">
        <w:t xml:space="preserve"> for the first edition, entitled </w:t>
      </w:r>
      <w:r w:rsidRPr="006C4D29">
        <w:rPr>
          <w:iCs/>
        </w:rPr>
        <w:t>The Shoreline Dilemma</w:t>
      </w:r>
      <w:r w:rsidRPr="00996380">
        <w:t>, features more than 90 Canadian, Indigenous and international artists</w:t>
      </w:r>
      <w:r w:rsidR="00BE13C0">
        <w:t>.</w:t>
      </w:r>
    </w:p>
    <w:p w14:paraId="381CC950" w14:textId="0053FF95" w:rsidR="006F097B" w:rsidRDefault="007F2CF2" w:rsidP="007F2CF2">
      <w:pPr>
        <w:pStyle w:val="NormalWeb"/>
      </w:pPr>
      <w:r w:rsidRPr="00996380">
        <w:t xml:space="preserve">Their works are presented in exhibitions across 14 venues in the Greater Toronto Area, </w:t>
      </w:r>
      <w:r w:rsidR="00856B0B">
        <w:t xml:space="preserve">including </w:t>
      </w:r>
      <w:r w:rsidR="0065757B">
        <w:t>259</w:t>
      </w:r>
      <w:r w:rsidR="00856B0B" w:rsidRPr="00996380">
        <w:t xml:space="preserve"> Lakeshore Blvd. E., </w:t>
      </w:r>
      <w:r w:rsidR="00856B0B">
        <w:t xml:space="preserve">the site of a repurposed car dealership near the easterly section of the Gardiner Expressway, and the </w:t>
      </w:r>
      <w:r w:rsidRPr="00996380">
        <w:t>Small Arms Insp</w:t>
      </w:r>
      <w:r w:rsidR="006F097B">
        <w:t>ection Building in Mississauga.</w:t>
      </w:r>
    </w:p>
    <w:p w14:paraId="7FC6C4F8" w14:textId="4363D60F" w:rsidR="007F2CF2" w:rsidRPr="00996380" w:rsidRDefault="007F2CF2" w:rsidP="007F2CF2">
      <w:pPr>
        <w:pStyle w:val="NormalWeb"/>
      </w:pPr>
      <w:r w:rsidRPr="00996380">
        <w:lastRenderedPageBreak/>
        <w:t>The pieces, which include a 12-metre pontoon houseboat</w:t>
      </w:r>
      <w:r w:rsidR="00266F53">
        <w:t xml:space="preserve"> </w:t>
      </w:r>
      <w:r w:rsidRPr="00996380">
        <w:t>that doubles as an Indigenous learning centre and a colourful wallpaper installation</w:t>
      </w:r>
      <w:r w:rsidR="00266F53">
        <w:t xml:space="preserve"> </w:t>
      </w:r>
      <w:r w:rsidRPr="00996380">
        <w:t>that illustrates Pacific Indigenous peoples’ relationships with nature, answer the central question of “What does it mean to be in relation?”</w:t>
      </w:r>
    </w:p>
    <w:p w14:paraId="077F627F" w14:textId="07F251C6" w:rsidR="007F2CF2" w:rsidRPr="00996380" w:rsidRDefault="007F2CF2" w:rsidP="007F2CF2">
      <w:pPr>
        <w:pStyle w:val="NormalWeb"/>
      </w:pPr>
      <w:r w:rsidRPr="00996380">
        <w:t xml:space="preserve">They aim to </w:t>
      </w:r>
      <w:r w:rsidR="00BE13C0">
        <w:t>tell</w:t>
      </w:r>
      <w:r w:rsidRPr="00996380">
        <w:t xml:space="preserve"> the history of Toronto’s ever-shifting waterfront, which has seen rapid development</w:t>
      </w:r>
      <w:r w:rsidR="004070E4">
        <w:t xml:space="preserve"> in recent years</w:t>
      </w:r>
      <w:r w:rsidRPr="00996380">
        <w:t>, and the Indigenous groups that have populated the area</w:t>
      </w:r>
      <w:r w:rsidR="00C63DE6">
        <w:t xml:space="preserve"> along Lake Onta</w:t>
      </w:r>
      <w:r w:rsidR="00E00F16">
        <w:t>rio</w:t>
      </w:r>
      <w:r w:rsidRPr="00996380">
        <w:t xml:space="preserve"> over the past 12,000 years, organizers said.</w:t>
      </w:r>
    </w:p>
    <w:p w14:paraId="737A7CC5" w14:textId="468CE3F0" w:rsidR="006F097B" w:rsidRDefault="007F2CF2" w:rsidP="007F2CF2">
      <w:pPr>
        <w:pStyle w:val="NormalWeb"/>
      </w:pPr>
      <w:r w:rsidRPr="00996380">
        <w:t xml:space="preserve">“Human and non-human relations can reaffirm connections and generate ecosystems, but they can also breed distrust, anxiety and alienation,” Candice Hopkins and </w:t>
      </w:r>
      <w:proofErr w:type="spellStart"/>
      <w:r w:rsidRPr="00996380">
        <w:t>Tairon</w:t>
      </w:r>
      <w:proofErr w:type="spellEnd"/>
      <w:r w:rsidRPr="00996380">
        <w:t xml:space="preserve"> </w:t>
      </w:r>
      <w:proofErr w:type="spellStart"/>
      <w:r w:rsidRPr="00996380">
        <w:t>Bastien</w:t>
      </w:r>
      <w:proofErr w:type="spellEnd"/>
      <w:r w:rsidRPr="00996380">
        <w:t xml:space="preserve">, curators of </w:t>
      </w:r>
      <w:r w:rsidRPr="006C4D29">
        <w:rPr>
          <w:iCs/>
        </w:rPr>
        <w:t>The Shoreline Dilemma</w:t>
      </w:r>
      <w:r w:rsidRPr="00996380">
        <w:t>, said</w:t>
      </w:r>
      <w:r w:rsidR="006F097B">
        <w:t xml:space="preserve"> in </w:t>
      </w:r>
      <w:r w:rsidR="0068173C">
        <w:t>a</w:t>
      </w:r>
      <w:r w:rsidR="006F097B">
        <w:t xml:space="preserve"> curatorial statement.</w:t>
      </w:r>
    </w:p>
    <w:p w14:paraId="3CF2541D" w14:textId="3D118F4C" w:rsidR="007F2CF2" w:rsidRPr="00996380" w:rsidRDefault="007F2CF2" w:rsidP="007F2CF2">
      <w:pPr>
        <w:pStyle w:val="NormalWeb"/>
      </w:pPr>
      <w:r w:rsidRPr="00996380">
        <w:t xml:space="preserve">“When rational systems fail, other </w:t>
      </w:r>
      <w:proofErr w:type="spellStart"/>
      <w:r w:rsidRPr="00996380">
        <w:t>knowledges</w:t>
      </w:r>
      <w:proofErr w:type="spellEnd"/>
      <w:r w:rsidRPr="00996380">
        <w:t xml:space="preserve"> and relations emerge.”</w:t>
      </w:r>
    </w:p>
    <w:p w14:paraId="3791BC4B" w14:textId="7F829DF1" w:rsidR="007F2CF2" w:rsidRPr="00996380" w:rsidRDefault="006F097B" w:rsidP="007F2CF2">
      <w:pPr>
        <w:pStyle w:val="NormalWeb"/>
      </w:pPr>
      <w:r>
        <w:t>Executive director</w:t>
      </w:r>
      <w:r w:rsidR="007F2CF2" w:rsidRPr="00996380">
        <w:t xml:space="preserve"> </w:t>
      </w:r>
      <w:proofErr w:type="spellStart"/>
      <w:r w:rsidR="007F2CF2" w:rsidRPr="00996380">
        <w:t>Patrizia</w:t>
      </w:r>
      <w:proofErr w:type="spellEnd"/>
      <w:r w:rsidR="007F2CF2" w:rsidRPr="00996380">
        <w:t xml:space="preserve"> </w:t>
      </w:r>
      <w:proofErr w:type="spellStart"/>
      <w:r w:rsidR="007F2CF2" w:rsidRPr="00996380">
        <w:t>Libralato</w:t>
      </w:r>
      <w:proofErr w:type="spellEnd"/>
      <w:r>
        <w:t xml:space="preserve"> conceived of the Toronto Biennial of Art in 2014 and worked </w:t>
      </w:r>
      <w:r w:rsidR="003C6C20">
        <w:t xml:space="preserve">for five years </w:t>
      </w:r>
      <w:r>
        <w:t>to bring it to fruition.</w:t>
      </w:r>
    </w:p>
    <w:p w14:paraId="6CF16854" w14:textId="0B478201" w:rsidR="007F2CF2" w:rsidRPr="00996380" w:rsidRDefault="007F2CF2" w:rsidP="007F2CF2">
      <w:pPr>
        <w:pStyle w:val="NormalWeb"/>
      </w:pPr>
      <w:r w:rsidRPr="00996380">
        <w:t xml:space="preserve">She hopes the </w:t>
      </w:r>
      <w:r w:rsidR="00EB7EEE">
        <w:t>event</w:t>
      </w:r>
      <w:r w:rsidRPr="00996380">
        <w:t xml:space="preserve"> will </w:t>
      </w:r>
      <w:r w:rsidR="0062591B">
        <w:t>help establish</w:t>
      </w:r>
      <w:r w:rsidR="006F097B">
        <w:t xml:space="preserve"> Toronto </w:t>
      </w:r>
      <w:r w:rsidR="0062591B">
        <w:t>as an</w:t>
      </w:r>
      <w:r w:rsidRPr="00996380">
        <w:t xml:space="preserve"> international destination for art while encouraging diversity and inclusivity in the city’s contemporary art scene</w:t>
      </w:r>
      <w:r w:rsidR="00E8078B">
        <w:t>.</w:t>
      </w:r>
    </w:p>
    <w:p w14:paraId="043C4B9D" w14:textId="77777777" w:rsidR="007F2CF2" w:rsidRPr="00996380" w:rsidRDefault="007F2CF2" w:rsidP="007F2CF2">
      <w:pPr>
        <w:pStyle w:val="NormalWeb"/>
      </w:pPr>
      <w:r w:rsidRPr="00996380">
        <w:t xml:space="preserve">“We conceived of the Biennial as an opportunity to honour and explore those underrepresented histories while temporarily inhabiting repurposed sites along the lake,” </w:t>
      </w:r>
      <w:proofErr w:type="spellStart"/>
      <w:r w:rsidRPr="00996380">
        <w:t>Libralato</w:t>
      </w:r>
      <w:proofErr w:type="spellEnd"/>
      <w:r w:rsidRPr="00996380">
        <w:t xml:space="preserve"> said.</w:t>
      </w:r>
    </w:p>
    <w:p w14:paraId="00A3C6DC" w14:textId="6A2A3363" w:rsidR="007F2CF2" w:rsidRDefault="007F2CF2" w:rsidP="00996380">
      <w:pPr>
        <w:pStyle w:val="NormalWeb"/>
      </w:pPr>
      <w:r w:rsidRPr="00996380">
        <w:t xml:space="preserve">The Toronto Biennial of Art’s first edition also includes a series of talks, films, workshops and performances at </w:t>
      </w:r>
      <w:r w:rsidR="009922FF">
        <w:t>the</w:t>
      </w:r>
      <w:r w:rsidRPr="00996380">
        <w:t xml:space="preserve"> Ryerson Image Centre</w:t>
      </w:r>
      <w:r w:rsidR="009922FF">
        <w:t>,</w:t>
      </w:r>
      <w:r w:rsidRPr="00996380">
        <w:t xml:space="preserve"> Art Gallery of Ontario</w:t>
      </w:r>
      <w:r w:rsidR="009922FF">
        <w:t xml:space="preserve"> and other venues.</w:t>
      </w:r>
    </w:p>
    <w:p w14:paraId="71F1C9DC" w14:textId="77777777" w:rsidR="00856B0B" w:rsidRDefault="00F97C90" w:rsidP="00996380">
      <w:pPr>
        <w:pStyle w:val="NormalWeb"/>
      </w:pPr>
      <w:r>
        <w:t xml:space="preserve">They cover topics such as wearable art, </w:t>
      </w:r>
      <w:r w:rsidR="009922FF">
        <w:t>intergene</w:t>
      </w:r>
      <w:r w:rsidR="00FD39CF">
        <w:t>rational storytelling</w:t>
      </w:r>
      <w:r w:rsidR="009922FF">
        <w:t xml:space="preserve"> and Toronto’s lost waterways.                      </w:t>
      </w:r>
    </w:p>
    <w:p w14:paraId="3AB9DE6D" w14:textId="3538C051" w:rsidR="00856B0B" w:rsidRDefault="00856B0B" w:rsidP="00856B0B">
      <w:pPr>
        <w:pStyle w:val="NormalWeb"/>
      </w:pPr>
      <w:r w:rsidRPr="00996380">
        <w:t>See below f</w:t>
      </w:r>
      <w:r w:rsidR="00443114">
        <w:t>or a virtual-reality tour of 259</w:t>
      </w:r>
      <w:r w:rsidRPr="00996380">
        <w:t xml:space="preserve"> Lakeshore Blvd. E., </w:t>
      </w:r>
      <w:r>
        <w:t xml:space="preserve">one of two main Biennial sites where more than 25 sculptures, video projects and other works are exhibited for </w:t>
      </w:r>
      <w:r w:rsidRPr="006C4D29">
        <w:rPr>
          <w:iCs/>
        </w:rPr>
        <w:t>The Shoreline Dilemma</w:t>
      </w:r>
      <w:r w:rsidR="006C4D29">
        <w:t>.</w:t>
      </w:r>
    </w:p>
    <w:p w14:paraId="287BD49C" w14:textId="31983512" w:rsidR="002C76E3" w:rsidRPr="00996380" w:rsidRDefault="002C76E3" w:rsidP="00856B0B">
      <w:pPr>
        <w:pStyle w:val="NormalWeb"/>
      </w:pPr>
      <w:r>
        <w:t>&lt;INSERT VR TOUR&gt;</w:t>
      </w:r>
    </w:p>
    <w:p w14:paraId="5325F4FD" w14:textId="63D9EF30" w:rsidR="00F97C90" w:rsidRPr="00996380" w:rsidRDefault="009922FF" w:rsidP="00996380">
      <w:pPr>
        <w:pStyle w:val="NormalWeb"/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F97C90" w:rsidRPr="00996380" w:rsidSect="009A5D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游明朝">
    <w:panose1 w:val="00000000000000000000"/>
    <w:charset w:val="8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2CF2"/>
    <w:rsid w:val="00027B79"/>
    <w:rsid w:val="00266F53"/>
    <w:rsid w:val="002C76E3"/>
    <w:rsid w:val="003C6C20"/>
    <w:rsid w:val="004070E4"/>
    <w:rsid w:val="00443114"/>
    <w:rsid w:val="0046172F"/>
    <w:rsid w:val="00524902"/>
    <w:rsid w:val="00610BE5"/>
    <w:rsid w:val="0062591B"/>
    <w:rsid w:val="0065757B"/>
    <w:rsid w:val="0068173C"/>
    <w:rsid w:val="006C4D29"/>
    <w:rsid w:val="006F097B"/>
    <w:rsid w:val="007F2CF2"/>
    <w:rsid w:val="00856B0B"/>
    <w:rsid w:val="008E4552"/>
    <w:rsid w:val="008F28CC"/>
    <w:rsid w:val="009835BF"/>
    <w:rsid w:val="009922FF"/>
    <w:rsid w:val="00996380"/>
    <w:rsid w:val="009A5DBB"/>
    <w:rsid w:val="009F1CDD"/>
    <w:rsid w:val="00A80563"/>
    <w:rsid w:val="00BC2C74"/>
    <w:rsid w:val="00BE13C0"/>
    <w:rsid w:val="00C63DE6"/>
    <w:rsid w:val="00E00F16"/>
    <w:rsid w:val="00E541FD"/>
    <w:rsid w:val="00E8078B"/>
    <w:rsid w:val="00EB7EEE"/>
    <w:rsid w:val="00F3449D"/>
    <w:rsid w:val="00F514CF"/>
    <w:rsid w:val="00F72B28"/>
    <w:rsid w:val="00F97C90"/>
    <w:rsid w:val="00FD3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7BC9A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F2CF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6B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6B0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F2CF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6B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6B0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484</Words>
  <Characters>2762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Lucy Lau</cp:lastModifiedBy>
  <cp:revision>3</cp:revision>
  <cp:lastPrinted>2019-09-27T00:25:00Z</cp:lastPrinted>
  <dcterms:created xsi:type="dcterms:W3CDTF">2019-09-29T19:13:00Z</dcterms:created>
  <dcterms:modified xsi:type="dcterms:W3CDTF">2019-09-29T19:19:00Z</dcterms:modified>
</cp:coreProperties>
</file>